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975" w:rsidRPr="00A60975" w:rsidRDefault="00A60975">
      <w:pPr>
        <w:pStyle w:val="ConsPlusNormal"/>
        <w:outlineLvl w:val="0"/>
      </w:pPr>
      <w:r w:rsidRPr="00A60975">
        <w:t>Зарегистрировано в Минюсте России 5 марта 2022 г. N 67641</w:t>
      </w:r>
    </w:p>
    <w:p w:rsidR="00A60975" w:rsidRPr="00A60975" w:rsidRDefault="00A6097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0975" w:rsidRPr="00A60975" w:rsidRDefault="00A60975">
      <w:pPr>
        <w:pStyle w:val="ConsPlusNormal"/>
        <w:jc w:val="both"/>
      </w:pPr>
    </w:p>
    <w:p w:rsidR="00A60975" w:rsidRPr="00A60975" w:rsidRDefault="00A60975">
      <w:pPr>
        <w:pStyle w:val="ConsPlusTitle"/>
        <w:jc w:val="center"/>
      </w:pPr>
      <w:r w:rsidRPr="00A60975">
        <w:t>МИНИСТЕРСТВО ЗДРАВООХРАНЕНИЯ РОССИЙСКОЙ ФЕДЕРАЦИИ</w:t>
      </w:r>
    </w:p>
    <w:p w:rsidR="00A60975" w:rsidRPr="00A60975" w:rsidRDefault="00A60975">
      <w:pPr>
        <w:pStyle w:val="ConsPlusTitle"/>
        <w:jc w:val="center"/>
      </w:pPr>
    </w:p>
    <w:p w:rsidR="00A60975" w:rsidRPr="00A60975" w:rsidRDefault="00A60975">
      <w:pPr>
        <w:pStyle w:val="ConsPlusTitle"/>
        <w:jc w:val="center"/>
      </w:pPr>
      <w:r w:rsidRPr="00A60975">
        <w:t>ПРИКАЗ</w:t>
      </w:r>
    </w:p>
    <w:p w:rsidR="00A60975" w:rsidRPr="00A60975" w:rsidRDefault="00A60975">
      <w:pPr>
        <w:pStyle w:val="ConsPlusTitle"/>
        <w:jc w:val="center"/>
      </w:pPr>
      <w:r w:rsidRPr="00A60975">
        <w:t>от 18 февраля 2022 г. N 89н</w:t>
      </w:r>
    </w:p>
    <w:p w:rsidR="00A60975" w:rsidRPr="00A60975" w:rsidRDefault="00A60975">
      <w:pPr>
        <w:pStyle w:val="ConsPlusTitle"/>
        <w:jc w:val="center"/>
      </w:pPr>
    </w:p>
    <w:p w:rsidR="00A60975" w:rsidRPr="00A60975" w:rsidRDefault="00A60975">
      <w:pPr>
        <w:pStyle w:val="ConsPlusTitle"/>
        <w:jc w:val="center"/>
      </w:pPr>
      <w:r w:rsidRPr="00A60975">
        <w:t>ОБ УТВЕРЖДЕНИИ ВРЕМЕННОГО ПОРЯДКА</w:t>
      </w:r>
    </w:p>
    <w:p w:rsidR="00A60975" w:rsidRPr="00A60975" w:rsidRDefault="00A60975">
      <w:pPr>
        <w:pStyle w:val="ConsPlusTitle"/>
        <w:jc w:val="center"/>
      </w:pPr>
      <w:r w:rsidRPr="00A60975">
        <w:t>ОРГАНИЗАЦИИ И ПРОВЕДЕНИЯ ЭКСПЕРТИЗЫ КАЧЕСТВА МЕДИЦИНСКОЙ</w:t>
      </w:r>
    </w:p>
    <w:p w:rsidR="00A60975" w:rsidRPr="00A60975" w:rsidRDefault="00A60975">
      <w:pPr>
        <w:pStyle w:val="ConsPlusTitle"/>
        <w:jc w:val="center"/>
      </w:pPr>
      <w:r w:rsidRPr="00A60975">
        <w:t>ПОМОЩИ ЗАСТРАХОВАННЫМ ЛИЦАМ С ЗАБОЛЕВАНИЯМИ, ВЫЗВАННЫМИ</w:t>
      </w:r>
    </w:p>
    <w:p w:rsidR="00A60975" w:rsidRPr="00A60975" w:rsidRDefault="00A60975">
      <w:pPr>
        <w:pStyle w:val="ConsPlusTitle"/>
        <w:jc w:val="center"/>
      </w:pPr>
      <w:r w:rsidRPr="00A60975">
        <w:t>НОВОЙ КОРОНАВИРУСНОЙ ИНФЕКЦИЕЙ (COVID-19)</w:t>
      </w:r>
    </w:p>
    <w:p w:rsidR="00A60975" w:rsidRPr="00A60975" w:rsidRDefault="00A60975">
      <w:pPr>
        <w:pStyle w:val="ConsPlusNormal"/>
        <w:jc w:val="both"/>
      </w:pPr>
    </w:p>
    <w:p w:rsidR="00A60975" w:rsidRPr="00A60975" w:rsidRDefault="00A60975">
      <w:pPr>
        <w:pStyle w:val="ConsPlusNormal"/>
        <w:ind w:firstLine="540"/>
        <w:jc w:val="both"/>
      </w:pPr>
      <w:r w:rsidRPr="00A60975">
        <w:t xml:space="preserve">В соответствии с пунктами 3 и 4 постановления Правительства Российской Федерации от 4 февраля 2022 г. N 107 "Об особенностях реализации базовой программы обязательного медицинского страхования в условиях возникновения угрозы распространения заболеваний, вызванных новой </w:t>
      </w:r>
      <w:proofErr w:type="spellStart"/>
      <w:r w:rsidRPr="00A60975">
        <w:t>коронавирусной</w:t>
      </w:r>
      <w:proofErr w:type="spellEnd"/>
      <w:r w:rsidRPr="00A60975">
        <w:t xml:space="preserve"> инфекцией (COVID-19)" (официальный интернет-портал правовой информации (www.pravo.gov.ru), 8 февраля 2022 г., N 0001202202080037) приказываю:</w:t>
      </w:r>
    </w:p>
    <w:p w:rsidR="00A60975" w:rsidRPr="00A60975" w:rsidRDefault="00A60975">
      <w:pPr>
        <w:pStyle w:val="ConsPlusNormal"/>
        <w:spacing w:before="200"/>
        <w:ind w:firstLine="540"/>
        <w:jc w:val="both"/>
      </w:pPr>
      <w:r w:rsidRPr="00A60975">
        <w:t xml:space="preserve">1. Утвердить прилагаемый временный порядок организации и проведения экспертизы качества медицинской помощи застрахованным лицам с заболеваниями, вызванными новой </w:t>
      </w:r>
      <w:proofErr w:type="spellStart"/>
      <w:r w:rsidRPr="00A60975">
        <w:t>коронавирусной</w:t>
      </w:r>
      <w:proofErr w:type="spellEnd"/>
      <w:r w:rsidRPr="00A60975">
        <w:t xml:space="preserve"> инфекцией (COVID-19).</w:t>
      </w:r>
    </w:p>
    <w:p w:rsidR="00A60975" w:rsidRPr="00A60975" w:rsidRDefault="00A60975">
      <w:pPr>
        <w:pStyle w:val="ConsPlusNormal"/>
        <w:spacing w:before="200"/>
        <w:ind w:firstLine="540"/>
        <w:jc w:val="both"/>
      </w:pPr>
      <w:r w:rsidRPr="00A60975">
        <w:t>2. Настоящий приказ вступает в силу со дня, следующего за днем его официального опубликования, и действует по 31 декабря 2022 г.</w:t>
      </w:r>
    </w:p>
    <w:p w:rsidR="00A60975" w:rsidRPr="00A60975" w:rsidRDefault="00A60975">
      <w:pPr>
        <w:pStyle w:val="ConsPlusNormal"/>
        <w:jc w:val="both"/>
      </w:pPr>
    </w:p>
    <w:p w:rsidR="00A60975" w:rsidRPr="00A60975" w:rsidRDefault="00A60975">
      <w:pPr>
        <w:pStyle w:val="ConsPlusNormal"/>
        <w:jc w:val="right"/>
      </w:pPr>
      <w:r w:rsidRPr="00A60975">
        <w:t>Министр</w:t>
      </w:r>
    </w:p>
    <w:p w:rsidR="00A60975" w:rsidRPr="00A60975" w:rsidRDefault="00A60975">
      <w:pPr>
        <w:pStyle w:val="ConsPlusNormal"/>
        <w:jc w:val="right"/>
      </w:pPr>
      <w:r w:rsidRPr="00A60975">
        <w:t>М.А.МУРАШКО</w:t>
      </w:r>
    </w:p>
    <w:p w:rsidR="00A60975" w:rsidRPr="00A60975" w:rsidRDefault="00A60975">
      <w:pPr>
        <w:pStyle w:val="ConsPlusNormal"/>
        <w:jc w:val="both"/>
      </w:pPr>
    </w:p>
    <w:p w:rsidR="00A60975" w:rsidRPr="00A60975" w:rsidRDefault="00A60975">
      <w:pPr>
        <w:pStyle w:val="ConsPlusNormal"/>
        <w:jc w:val="both"/>
      </w:pPr>
    </w:p>
    <w:p w:rsidR="00A60975" w:rsidRPr="00A60975" w:rsidRDefault="00A60975">
      <w:pPr>
        <w:pStyle w:val="ConsPlusNormal"/>
        <w:jc w:val="both"/>
      </w:pPr>
    </w:p>
    <w:p w:rsidR="00A60975" w:rsidRPr="00A60975" w:rsidRDefault="00A60975">
      <w:pPr>
        <w:pStyle w:val="ConsPlusNormal"/>
        <w:jc w:val="right"/>
        <w:outlineLvl w:val="0"/>
      </w:pPr>
      <w:r w:rsidRPr="00A60975">
        <w:t>Утвержден</w:t>
      </w:r>
    </w:p>
    <w:p w:rsidR="00A60975" w:rsidRPr="00A60975" w:rsidRDefault="00A60975">
      <w:pPr>
        <w:pStyle w:val="ConsPlusNormal"/>
        <w:jc w:val="right"/>
      </w:pPr>
      <w:r w:rsidRPr="00A60975">
        <w:t>приказом Министерства здравоохранения</w:t>
      </w:r>
    </w:p>
    <w:p w:rsidR="00A60975" w:rsidRPr="00A60975" w:rsidRDefault="00A60975">
      <w:pPr>
        <w:pStyle w:val="ConsPlusNormal"/>
        <w:jc w:val="right"/>
      </w:pPr>
      <w:r w:rsidRPr="00A60975">
        <w:t>Российской Федерации</w:t>
      </w:r>
    </w:p>
    <w:p w:rsidR="00A60975" w:rsidRPr="00A60975" w:rsidRDefault="00A60975">
      <w:pPr>
        <w:pStyle w:val="ConsPlusNormal"/>
        <w:jc w:val="right"/>
      </w:pPr>
      <w:r w:rsidRPr="00A60975">
        <w:t>от 18 февраля 2022 г. N 89н</w:t>
      </w:r>
    </w:p>
    <w:p w:rsidR="00A60975" w:rsidRPr="00A60975" w:rsidRDefault="00A60975">
      <w:pPr>
        <w:pStyle w:val="ConsPlusNormal"/>
        <w:jc w:val="both"/>
      </w:pPr>
    </w:p>
    <w:p w:rsidR="00A60975" w:rsidRPr="00A60975" w:rsidRDefault="00A60975">
      <w:pPr>
        <w:pStyle w:val="ConsPlusTitle"/>
        <w:jc w:val="center"/>
      </w:pPr>
      <w:bookmarkStart w:id="0" w:name="P30"/>
      <w:bookmarkEnd w:id="0"/>
      <w:r w:rsidRPr="00A60975">
        <w:t>ВРЕМЕННЫЙ ПОРЯДОК</w:t>
      </w:r>
    </w:p>
    <w:p w:rsidR="00A60975" w:rsidRPr="00A60975" w:rsidRDefault="00A60975">
      <w:pPr>
        <w:pStyle w:val="ConsPlusTitle"/>
        <w:jc w:val="center"/>
      </w:pPr>
      <w:r w:rsidRPr="00A60975">
        <w:t>ОРГАНИЗАЦИИ И ПРОВЕДЕНИЯ ЭКСПЕРТИЗЫ КАЧЕСТВА МЕДИЦИНСКОЙ</w:t>
      </w:r>
    </w:p>
    <w:p w:rsidR="00A60975" w:rsidRPr="00A60975" w:rsidRDefault="00A60975">
      <w:pPr>
        <w:pStyle w:val="ConsPlusTitle"/>
        <w:jc w:val="center"/>
      </w:pPr>
      <w:r w:rsidRPr="00A60975">
        <w:t>ПОМОЩИ ЗАСТРАХОВАННЫМ ЛИЦАМ С ЗАБОЛЕВАНИЯМИ, ВЫЗВАННЫМИ</w:t>
      </w:r>
    </w:p>
    <w:p w:rsidR="00A60975" w:rsidRPr="00A60975" w:rsidRDefault="00A60975">
      <w:pPr>
        <w:pStyle w:val="ConsPlusTitle"/>
        <w:jc w:val="center"/>
      </w:pPr>
      <w:r w:rsidRPr="00A60975">
        <w:t>НОВОЙ КОРОНАВИРУСНОЙ ИНФЕКЦИЕЙ (COVID-19)</w:t>
      </w:r>
    </w:p>
    <w:p w:rsidR="00A60975" w:rsidRPr="00A60975" w:rsidRDefault="00A60975">
      <w:pPr>
        <w:pStyle w:val="ConsPlusNormal"/>
        <w:jc w:val="both"/>
      </w:pPr>
    </w:p>
    <w:p w:rsidR="00A60975" w:rsidRPr="00A60975" w:rsidRDefault="00A60975">
      <w:pPr>
        <w:pStyle w:val="ConsPlusNormal"/>
        <w:ind w:firstLine="540"/>
        <w:jc w:val="both"/>
      </w:pPr>
      <w:r w:rsidRPr="00A60975">
        <w:t xml:space="preserve">1. Экспертиза качества медицинской помощи застрахованным лицам с заболеваниями, вызванными новой </w:t>
      </w:r>
      <w:proofErr w:type="spellStart"/>
      <w:r w:rsidRPr="00A60975">
        <w:t>коронавирусной</w:t>
      </w:r>
      <w:proofErr w:type="spellEnd"/>
      <w:r w:rsidRPr="00A60975">
        <w:t xml:space="preserve"> инфекцией (COVID-19) (далее - экспертиза качества медицинской помощи), проводится в соответствии с Порядком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обеспечения, утвержденным приказом Министерства здравоохранения Российской Федерации от 19 марта 2021 г. N 231н &lt;1&gt; (далее - Порядок проведения контроля), с учетом особенностей, установленных настоящим Временным порядком.</w:t>
      </w:r>
    </w:p>
    <w:p w:rsidR="00A60975" w:rsidRPr="00A60975" w:rsidRDefault="00A60975">
      <w:pPr>
        <w:pStyle w:val="ConsPlusNormal"/>
        <w:spacing w:before="200"/>
        <w:ind w:firstLine="540"/>
        <w:jc w:val="both"/>
      </w:pPr>
      <w:r w:rsidRPr="00A60975">
        <w:t>--------------------------------</w:t>
      </w:r>
    </w:p>
    <w:p w:rsidR="00A60975" w:rsidRPr="00A60975" w:rsidRDefault="00A60975">
      <w:pPr>
        <w:pStyle w:val="ConsPlusNormal"/>
        <w:spacing w:before="200"/>
        <w:ind w:firstLine="540"/>
        <w:jc w:val="both"/>
      </w:pPr>
      <w:r w:rsidRPr="00A60975">
        <w:t>&lt;1&gt; Зарегистрирован Министерством юстиции Российской Федерации 13 мая 2021 г., регистрационный N 63410 с изменениями, внесенными приказом Министерства здравоохранения Российской Федерации от 1 июля 2021 г. N 696н (зарегистрирован Министерством юстиции Российской Федерации 29 июля 2021 г., регистрационный N 64445).</w:t>
      </w:r>
    </w:p>
    <w:p w:rsidR="00A60975" w:rsidRPr="00A60975" w:rsidRDefault="00A60975">
      <w:pPr>
        <w:pStyle w:val="ConsPlusNormal"/>
        <w:jc w:val="both"/>
      </w:pPr>
    </w:p>
    <w:p w:rsidR="00A60975" w:rsidRPr="00A60975" w:rsidRDefault="00A60975">
      <w:pPr>
        <w:pStyle w:val="ConsPlusNormal"/>
        <w:ind w:firstLine="540"/>
        <w:jc w:val="both"/>
      </w:pPr>
      <w:r w:rsidRPr="00A60975">
        <w:t>2. Экспертиза качества медицинской помощи проводится путем оценки соответствия предоставленной застрахованному лицу медицинской помощи клиническим рекомендациям, разработанным по заболеваниям и утвержденным медицинскими профессиональными некоммерческими организациями, а в случае отсутствия клинических рекомендаций - утверждаемым Министерством здравоохранения Российской Федерации временным методическим рекомендациям, содержащим информацию по вопросам профилактики, диагностики, лечения и реабилитации при заболевании &lt;2&gt;.</w:t>
      </w:r>
    </w:p>
    <w:p w:rsidR="00A60975" w:rsidRPr="00A60975" w:rsidRDefault="00A60975">
      <w:pPr>
        <w:pStyle w:val="ConsPlusNormal"/>
        <w:spacing w:before="200"/>
        <w:ind w:firstLine="540"/>
        <w:jc w:val="both"/>
      </w:pPr>
      <w:r w:rsidRPr="00A60975">
        <w:lastRenderedPageBreak/>
        <w:t>--------------------------------</w:t>
      </w:r>
    </w:p>
    <w:p w:rsidR="00A60975" w:rsidRPr="00A60975" w:rsidRDefault="00A60975">
      <w:pPr>
        <w:pStyle w:val="ConsPlusNormal"/>
        <w:spacing w:before="200"/>
        <w:ind w:firstLine="540"/>
        <w:jc w:val="both"/>
      </w:pPr>
      <w:r w:rsidRPr="00A60975">
        <w:t>&lt;2&gt; Пункт 3 Особенностей организации оказания медицинской помощи при угрозе распространения заболеваний, представляющих опасность для окружающих, утвержденных постановлением Правительства Российской Федерации от 2 июля 2020 г. N 973 (Собрание законодательства Российской Федерации", 2020, N 28, ст. 4425).</w:t>
      </w:r>
    </w:p>
    <w:p w:rsidR="00A60975" w:rsidRPr="00A60975" w:rsidRDefault="00A60975">
      <w:pPr>
        <w:pStyle w:val="ConsPlusNormal"/>
        <w:jc w:val="both"/>
      </w:pPr>
    </w:p>
    <w:p w:rsidR="00A60975" w:rsidRPr="00A60975" w:rsidRDefault="00A60975">
      <w:pPr>
        <w:pStyle w:val="ConsPlusNormal"/>
        <w:ind w:firstLine="540"/>
        <w:jc w:val="both"/>
      </w:pPr>
      <w:r w:rsidRPr="00A60975">
        <w:t xml:space="preserve">3. К проведению экспертизы качества медицинской помощи привлекаются включенные в единый реестр экспертов качества медицинской помощи, порядок ведения которого утвержден приказом Министерства здравоохранения Российской Федерации от 16 марта 2021 г. N 210н "Об утверждении порядка ведения единого реестра экспертов качества медицинской помощи" &lt;3&gt;, эксперты качества медицинской помощи (далее - эксперты) по специальности "инфекционные болезни", а также по иным специальностям при условии соблюдения требований подпункта 2.8 пункта 2 приложения N 2, подпункта 2.4 пункта 2 приложения N 3 и пункта 6 приложения N 10 к приказу Министерства здравоохранения Российской Федерации от 19 марта 2020 г. N 198н "О временном порядке организации работы медицинских организаций в целях реализации мер по профилактике и снижению рисков распространения новой </w:t>
      </w:r>
      <w:proofErr w:type="spellStart"/>
      <w:r w:rsidRPr="00A60975">
        <w:t>коронавирусной</w:t>
      </w:r>
      <w:proofErr w:type="spellEnd"/>
      <w:r w:rsidRPr="00A60975">
        <w:t xml:space="preserve"> инфекции COVID-19" &lt;4&gt;.</w:t>
      </w:r>
    </w:p>
    <w:p w:rsidR="00A60975" w:rsidRPr="00A60975" w:rsidRDefault="00A60975">
      <w:pPr>
        <w:pStyle w:val="ConsPlusNormal"/>
        <w:spacing w:before="200"/>
        <w:ind w:firstLine="540"/>
        <w:jc w:val="both"/>
      </w:pPr>
      <w:r w:rsidRPr="00A60975">
        <w:t>--------------------------------</w:t>
      </w:r>
    </w:p>
    <w:p w:rsidR="00A60975" w:rsidRPr="00A60975" w:rsidRDefault="00A60975">
      <w:pPr>
        <w:pStyle w:val="ConsPlusNormal"/>
        <w:spacing w:before="200"/>
        <w:ind w:firstLine="540"/>
        <w:jc w:val="both"/>
      </w:pPr>
      <w:r w:rsidRPr="00A60975">
        <w:t>&lt;3&gt; Зарегистрирован Министерством юстиции Российской Федерации 1 июня 2021 г., регистрационный N 63757.</w:t>
      </w:r>
    </w:p>
    <w:p w:rsidR="00A60975" w:rsidRPr="00A60975" w:rsidRDefault="00A60975">
      <w:pPr>
        <w:pStyle w:val="ConsPlusNormal"/>
        <w:spacing w:before="200"/>
        <w:ind w:firstLine="540"/>
        <w:jc w:val="both"/>
      </w:pPr>
      <w:r w:rsidRPr="00A60975">
        <w:t>&lt;4&gt; Зарегистрирован Министерством юстиции Российской Федерации 19 марта 2020 г., регистрационный N 57786) с изменениями, внесенными приказами Министерства здравоохранения Российской Федерации от 27 марта 2020 г. N 246н (зарегистрирован Министерством юстиции Российской Федерации 27 марта 2020 г., регистрационный N 57860), от 2 апреля 2020 г. N 264н (зарегистрирован Министерством юстиции Российской Федерации 3 апреля 2020 г., регистрационный N 57956), от 29 апреля 2020 г. N 385н (зарегистрирован Министерством юстиции Российской Федерации 30 апреля 2020 г., регистрационный N 58255), от 18 мая 2020 г. N 459н (зарегистрирован Министерством юстиции Российской Федерации 25 мая 2020 г., регистрационный N 58449), от 29 мая 2020 г. N 513н (зарегистрирован Министерством юстиции Российской Федерации 3 июня 2020 г., регистрационный N 58560), от 7 июля 2020 г. N 685н (зарегистрирован Министерством юстиции Российской Федерации 13 июля 2020 г., регистрационный N 58913), от 27 августа 2020 г. N 905н (зарегистрирован Министерством юстиции Российской Федерации 4 сентября 2020 г., регистрационный N 59645), от 15 сентября 2020 г. N 982н (зарегистрирован Министерством юстиции Российской Федерации 17 сентября 2020 г., регистрационный N 59939), от 1 октября 2020 г. N 1062н (зарегистрирован Министерством юстиции Российской Федерации 7 октября 2020 г., регистрационный N 60279), от 23 октября 2020 г. N 1140н (зарегистрирован Министерством юстиции Российской Федерации 28 октября 2020 г., регистрационный N 60610), от 30 октября 2020 г. N 1184н (зарегистрирован Министерством юстиции Российской Федерации 12 ноября 2020 г., регистрационный N 60860), от 4 декабря 2020 г. N 1288н (зарегистрирован Министерством юстиции Российской Федерации 15 декабря 2020 г., регистрационный N 61475), от 23 марта 2021 г. N 232н (зарегистрирован Министерством юстиции Российской Федерации 15 апреля 2021 г., регистрационный N 63143), от 22 июля 2021 г. N 792н (зарегистрирован Министерством юстиции Российской Федерации 23 июля 2021 г., регистрационный N 64356), от 20 декабря 2021 г. N 1164н (зарегистрирован Министерством юстиции Российской Федерации 28 декабря 2021 г., регистрационный N 66626), от 13 января 2022 г. N 7н (зарегистрирован Министерством юстиции Российской Федерации 17 января 2022 г., регистрационный N 66894) и от 4 февраля 2022 г. N 57н (зарегистрирован Министерством юстиции Российской Федерации 5 февраля 2022 г., регистрационный N 67166).</w:t>
      </w:r>
    </w:p>
    <w:p w:rsidR="00A60975" w:rsidRPr="00A60975" w:rsidRDefault="00A60975">
      <w:pPr>
        <w:pStyle w:val="ConsPlusNormal"/>
        <w:jc w:val="both"/>
      </w:pPr>
    </w:p>
    <w:p w:rsidR="00A60975" w:rsidRPr="00A60975" w:rsidRDefault="00A60975">
      <w:pPr>
        <w:pStyle w:val="ConsPlusNormal"/>
        <w:ind w:firstLine="540"/>
        <w:jc w:val="both"/>
      </w:pPr>
      <w:r w:rsidRPr="00A60975">
        <w:t>4. Страховые медицинские организации, территориальный фонд обязательного медицинского страхования (далее - территориальный фонд), Федеральный фонд еженедельно, не позднее третьего дня недели, следующей за отчетной, размещают в государственной информационной системе обязательного медицинского страхования &lt;5&gt; (далее - информационная система) информацию о проведенных в соответствии с Порядком проведения контроля экспертизах качества медицинской помощи за отчетную неделю. Указанная информация размещается в соответствии с форматами информационного взаимодействия в сфере обязательного медицинского страхования &lt;6&gt;, которые опубликовываются на официальном сайте Федерального фонда обязательного медицинского страхования (далее - Федеральный фонд) в информационно-телекоммуникационной сети "Интернет".</w:t>
      </w:r>
    </w:p>
    <w:p w:rsidR="00A60975" w:rsidRPr="00A60975" w:rsidRDefault="00A60975">
      <w:pPr>
        <w:pStyle w:val="ConsPlusNormal"/>
        <w:spacing w:before="200"/>
        <w:ind w:firstLine="540"/>
        <w:jc w:val="both"/>
      </w:pPr>
      <w:r w:rsidRPr="00A60975">
        <w:t>--------------------------------</w:t>
      </w:r>
    </w:p>
    <w:p w:rsidR="00A60975" w:rsidRPr="00A60975" w:rsidRDefault="00A60975">
      <w:pPr>
        <w:pStyle w:val="ConsPlusNormal"/>
        <w:spacing w:before="200"/>
        <w:ind w:firstLine="540"/>
        <w:jc w:val="both"/>
      </w:pPr>
      <w:r w:rsidRPr="00A60975">
        <w:t>&lt;5&gt; Статья 44.1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2020, N 50, ст. 8075) (далее - Федеральный закон N 326-ФЗ).</w:t>
      </w:r>
    </w:p>
    <w:p w:rsidR="00A60975" w:rsidRPr="00A60975" w:rsidRDefault="00A60975">
      <w:pPr>
        <w:pStyle w:val="ConsPlusNormal"/>
        <w:spacing w:before="200"/>
        <w:ind w:firstLine="540"/>
        <w:jc w:val="both"/>
      </w:pPr>
      <w:r w:rsidRPr="00A60975">
        <w:lastRenderedPageBreak/>
        <w:t>&lt;6&gt; Пункт 8 Порядка информационного взаимодействия в сфере обязательного медицинского страхования, определенного приказом Федерального фонда обязательного медицинского страхования от 31 марта 2021 г. N 34н "Об обязательном медицинском страховании в Российской Федерации" (зарегистрирован Министерством юстиции Российской Федерации 25 августа 2021 г., регистрационный N 64757).</w:t>
      </w:r>
    </w:p>
    <w:p w:rsidR="00A60975" w:rsidRPr="00A60975" w:rsidRDefault="00A60975">
      <w:pPr>
        <w:pStyle w:val="ConsPlusNormal"/>
        <w:jc w:val="both"/>
      </w:pPr>
    </w:p>
    <w:p w:rsidR="00A60975" w:rsidRPr="00A60975" w:rsidRDefault="00A60975">
      <w:pPr>
        <w:pStyle w:val="ConsPlusNormal"/>
        <w:ind w:firstLine="540"/>
        <w:jc w:val="both"/>
      </w:pPr>
      <w:bookmarkStart w:id="1" w:name="P53"/>
      <w:bookmarkEnd w:id="1"/>
      <w:r w:rsidRPr="00A60975">
        <w:t>5. Территориальные фонды и Федеральный фонд организуют проведение постоянной тематической экспертизы качества медицинской помощи в период ее оказания (далее - постоянная тематическая экспертиза качества медицинской помощи) соответственно в части медицинской помощи, оказываемой в рамках территориальных программ обязательного медицинского страхования с участием страховых медицинских организаций, и медицинской помощи, оказываемой медицинской организацией на территории субъекта Российской Федерации застрахованным лицам, полис обязательного медицинского страхования которым выдан за пределами территории субъекта Российской Федерации, и в части медицинской помощи, финансовое обеспечение которой осуществляется в соответствии с пунктом 11 статьи 5 Федерального закона N 326-ФЗ.</w:t>
      </w:r>
    </w:p>
    <w:p w:rsidR="00A60975" w:rsidRPr="00A60975" w:rsidRDefault="00A60975">
      <w:pPr>
        <w:pStyle w:val="ConsPlusNormal"/>
        <w:spacing w:before="200"/>
        <w:ind w:firstLine="540"/>
        <w:jc w:val="both"/>
      </w:pPr>
      <w:bookmarkStart w:id="2" w:name="P54"/>
      <w:bookmarkEnd w:id="2"/>
      <w:r w:rsidRPr="00A60975">
        <w:t xml:space="preserve">6. Отбор случаев оказания медицинской помощи для проведения постоянной тематической экспертизы качества медицинской помощи осуществляется территориальным фондом, Федеральным фондом ежедневно на основании сведений единого регистра застрахованных лиц, персонифицированного учета сведений о медицинской помощи, оказанной застрахованным лицам, ведение которых осуществляется в соответствии с частью 2 статьи 44.1 Федерального закона N 326-ФЗ, и информационного ресурса учета информации в целях предотвращения распространения новой </w:t>
      </w:r>
      <w:proofErr w:type="spellStart"/>
      <w:r w:rsidRPr="00A60975">
        <w:t>коронавирусной</w:t>
      </w:r>
      <w:proofErr w:type="spellEnd"/>
      <w:r w:rsidRPr="00A60975">
        <w:t xml:space="preserve"> инфекции (COVID-19) &lt;7&gt; (далее соответственно - отбор случаев, отобранные случаи) с учетом ранее отобранных случаев в целях исключения их дублирования.</w:t>
      </w:r>
    </w:p>
    <w:p w:rsidR="00A60975" w:rsidRPr="00A60975" w:rsidRDefault="00A60975">
      <w:pPr>
        <w:pStyle w:val="ConsPlusNormal"/>
        <w:spacing w:before="200"/>
        <w:ind w:firstLine="540"/>
        <w:jc w:val="both"/>
      </w:pPr>
      <w:r w:rsidRPr="00A60975">
        <w:t>--------------------------------</w:t>
      </w:r>
    </w:p>
    <w:p w:rsidR="00A60975" w:rsidRPr="00A60975" w:rsidRDefault="00A60975">
      <w:pPr>
        <w:pStyle w:val="ConsPlusNormal"/>
        <w:spacing w:before="200"/>
        <w:ind w:firstLine="540"/>
        <w:jc w:val="both"/>
      </w:pPr>
      <w:r w:rsidRPr="00A60975">
        <w:t xml:space="preserve">&lt;7&gt; Постановление Правительства Российской Федерации от 31 марта 2020 г. N 373 "Об утверждении Временных правил учета информации в целях предотвращения распространения новой </w:t>
      </w:r>
      <w:proofErr w:type="spellStart"/>
      <w:r w:rsidRPr="00A60975">
        <w:t>коронавирусной</w:t>
      </w:r>
      <w:proofErr w:type="spellEnd"/>
      <w:r w:rsidRPr="00A60975">
        <w:t xml:space="preserve"> инфекции (COVID-19)" (Собрание законодательства Российской Федерации, 2020, N 14, ст. 2127; Официальный интернет-портал правовой информации (pravo.gov.ru), 26 января 2022 г., N 0001202201260032).</w:t>
      </w:r>
    </w:p>
    <w:p w:rsidR="00A60975" w:rsidRPr="00A60975" w:rsidRDefault="00A60975">
      <w:pPr>
        <w:pStyle w:val="ConsPlusNormal"/>
        <w:jc w:val="both"/>
      </w:pPr>
    </w:p>
    <w:p w:rsidR="00A60975" w:rsidRPr="00A60975" w:rsidRDefault="00A60975">
      <w:pPr>
        <w:pStyle w:val="ConsPlusNormal"/>
        <w:ind w:firstLine="540"/>
        <w:jc w:val="both"/>
      </w:pPr>
      <w:bookmarkStart w:id="3" w:name="P58"/>
      <w:bookmarkEnd w:id="3"/>
      <w:r w:rsidRPr="00A60975">
        <w:t xml:space="preserve">7. Постоянная тематическая экспертиза качества медицинской помощи проводится в каждой медицинской организации, оказывающей за счет средств обязательного медицинского страхования медицинскую помощь лицам с заболеваниями, вызванными новой </w:t>
      </w:r>
      <w:proofErr w:type="spellStart"/>
      <w:r w:rsidRPr="00A60975">
        <w:t>коронавирусной</w:t>
      </w:r>
      <w:proofErr w:type="spellEnd"/>
      <w:r w:rsidRPr="00A60975">
        <w:t xml:space="preserve"> инфекцией (COVID-19), по:</w:t>
      </w:r>
    </w:p>
    <w:p w:rsidR="00A60975" w:rsidRPr="00A60975" w:rsidRDefault="00A60975">
      <w:pPr>
        <w:pStyle w:val="ConsPlusNormal"/>
        <w:spacing w:before="200"/>
        <w:ind w:firstLine="540"/>
        <w:jc w:val="both"/>
      </w:pPr>
      <w:bookmarkStart w:id="4" w:name="P59"/>
      <w:bookmarkEnd w:id="4"/>
      <w:r w:rsidRPr="00A60975">
        <w:t xml:space="preserve">а) не менее 1 процента случаев оказания медицинской помощи в амбулаторных условиях следующим застрахованным лицам с заболеванием, вызванным новой </w:t>
      </w:r>
      <w:proofErr w:type="spellStart"/>
      <w:r w:rsidRPr="00A60975">
        <w:t>коронавирусной</w:t>
      </w:r>
      <w:proofErr w:type="spellEnd"/>
      <w:r w:rsidRPr="00A60975">
        <w:t xml:space="preserve"> инфекцией (COVID-19):</w:t>
      </w:r>
    </w:p>
    <w:p w:rsidR="00A60975" w:rsidRPr="00A60975" w:rsidRDefault="00A60975">
      <w:pPr>
        <w:pStyle w:val="ConsPlusNormal"/>
        <w:spacing w:before="200"/>
        <w:ind w:firstLine="540"/>
        <w:jc w:val="both"/>
      </w:pPr>
      <w:r w:rsidRPr="00A60975">
        <w:t xml:space="preserve">в возрасте от 18 до 64 лет включительно, имеющим хронические заболевания (сердечно-сосудистые заболевания, хроническую </w:t>
      </w:r>
      <w:proofErr w:type="spellStart"/>
      <w:r w:rsidRPr="00A60975">
        <w:t>обструктивную</w:t>
      </w:r>
      <w:proofErr w:type="spellEnd"/>
      <w:r w:rsidRPr="00A60975">
        <w:t xml:space="preserve"> болезнь легких, сахарный диабет), у которых срок лечения составляет более десяти дней;</w:t>
      </w:r>
    </w:p>
    <w:p w:rsidR="00A60975" w:rsidRPr="00A60975" w:rsidRDefault="00A60975">
      <w:pPr>
        <w:pStyle w:val="ConsPlusNormal"/>
        <w:spacing w:before="200"/>
        <w:ind w:firstLine="540"/>
        <w:jc w:val="both"/>
      </w:pPr>
      <w:r w:rsidRPr="00A60975">
        <w:t>в возрасте от 65 лет и старше, у которых срок лечения составляет более семи дней;</w:t>
      </w:r>
    </w:p>
    <w:p w:rsidR="00A60975" w:rsidRPr="00A60975" w:rsidRDefault="00A60975">
      <w:pPr>
        <w:pStyle w:val="ConsPlusNormal"/>
        <w:spacing w:before="200"/>
        <w:ind w:firstLine="540"/>
        <w:jc w:val="both"/>
      </w:pPr>
      <w:r w:rsidRPr="00A60975">
        <w:t>в возрасте до 17 лет включительно, состоящим на диспансерном наблюдении с онкологическими заболеваниями, ожирением, детским церебральным параличом, у которых срок лечения составляет более семи дней;</w:t>
      </w:r>
    </w:p>
    <w:p w:rsidR="00A60975" w:rsidRPr="00A60975" w:rsidRDefault="00A60975">
      <w:pPr>
        <w:pStyle w:val="ConsPlusNormal"/>
        <w:spacing w:before="200"/>
        <w:ind w:firstLine="540"/>
        <w:jc w:val="both"/>
      </w:pPr>
      <w:bookmarkStart w:id="5" w:name="P63"/>
      <w:bookmarkEnd w:id="5"/>
      <w:r w:rsidRPr="00A60975">
        <w:t xml:space="preserve">б) не менее 10 процентам случаев оказания медицинской помощи в стационарных условиях следующим застрахованным лицам с заболеванием, вызванным новой </w:t>
      </w:r>
      <w:proofErr w:type="spellStart"/>
      <w:r w:rsidRPr="00A60975">
        <w:t>коронавирусной</w:t>
      </w:r>
      <w:proofErr w:type="spellEnd"/>
      <w:r w:rsidRPr="00A60975">
        <w:t xml:space="preserve"> инфекцией (COVID-19):</w:t>
      </w:r>
    </w:p>
    <w:p w:rsidR="00A60975" w:rsidRPr="00A60975" w:rsidRDefault="00A60975">
      <w:pPr>
        <w:pStyle w:val="ConsPlusNormal"/>
        <w:spacing w:before="200"/>
        <w:ind w:firstLine="540"/>
        <w:jc w:val="both"/>
      </w:pPr>
      <w:r w:rsidRPr="00A60975">
        <w:t xml:space="preserve">в возрасте от 18 до 64 лет включительно, имеющим хронические заболевания (сердечно-сосудистые заболевания, хроническую </w:t>
      </w:r>
      <w:proofErr w:type="spellStart"/>
      <w:r w:rsidRPr="00A60975">
        <w:t>обструктивную</w:t>
      </w:r>
      <w:proofErr w:type="spellEnd"/>
      <w:r w:rsidRPr="00A60975">
        <w:t xml:space="preserve"> болезнь легких, сахарный диабет), с увеличением степени тяжести заболевания, у которых срок лечения составляет более пяти дней от даты госпитализации;</w:t>
      </w:r>
    </w:p>
    <w:p w:rsidR="00A60975" w:rsidRPr="00A60975" w:rsidRDefault="00A60975">
      <w:pPr>
        <w:pStyle w:val="ConsPlusNormal"/>
        <w:spacing w:before="200"/>
        <w:ind w:firstLine="540"/>
        <w:jc w:val="both"/>
      </w:pPr>
      <w:r w:rsidRPr="00A60975">
        <w:t xml:space="preserve">госпитализированным после лечения новой </w:t>
      </w:r>
      <w:proofErr w:type="spellStart"/>
      <w:r w:rsidRPr="00A60975">
        <w:t>коронавирусной</w:t>
      </w:r>
      <w:proofErr w:type="spellEnd"/>
      <w:r w:rsidRPr="00A60975">
        <w:t xml:space="preserve"> инфекции (COVID-19) в амбулаторных условиях с увеличением степени тяжести заболевания;</w:t>
      </w:r>
    </w:p>
    <w:p w:rsidR="00A60975" w:rsidRPr="00A60975" w:rsidRDefault="00A60975">
      <w:pPr>
        <w:pStyle w:val="ConsPlusNormal"/>
        <w:spacing w:before="200"/>
        <w:ind w:firstLine="540"/>
        <w:jc w:val="both"/>
      </w:pPr>
      <w:r w:rsidRPr="00A60975">
        <w:t>находящимся на лечении с тяжелой и крайне тяжелой степенью тяжести заболевания в отделении реанимации и интенсивной терапии.</w:t>
      </w:r>
    </w:p>
    <w:p w:rsidR="00A60975" w:rsidRPr="00A60975" w:rsidRDefault="00A60975">
      <w:pPr>
        <w:pStyle w:val="ConsPlusNormal"/>
        <w:spacing w:before="200"/>
        <w:ind w:firstLine="540"/>
        <w:jc w:val="both"/>
      </w:pPr>
      <w:r w:rsidRPr="00A60975">
        <w:lastRenderedPageBreak/>
        <w:t>8. Территориальные фонды в день осуществления отбора случаев в соответствии с подпунктами "а" и "б" пункта 7 настоящего Временного порядка для проведения постоянной тематической экспертизы качества медицинской помощи обеспечивают направление в страховые медицинские организации перечня отобранных случаев в соответствии с пунктами 6 и 7 настоящего Временного порядка, в том числе посредством информационной системы.</w:t>
      </w:r>
    </w:p>
    <w:p w:rsidR="00A60975" w:rsidRPr="00A60975" w:rsidRDefault="00A60975">
      <w:pPr>
        <w:pStyle w:val="ConsPlusNormal"/>
        <w:spacing w:before="200"/>
        <w:ind w:firstLine="540"/>
        <w:jc w:val="both"/>
      </w:pPr>
      <w:r w:rsidRPr="00A60975">
        <w:t>При отборе случаев учитываются результаты предшествующих экспертиз качества медицинской помощи, оказанной медицинской организацией.</w:t>
      </w:r>
    </w:p>
    <w:p w:rsidR="00A60975" w:rsidRPr="00A60975" w:rsidRDefault="00A60975">
      <w:pPr>
        <w:pStyle w:val="ConsPlusNormal"/>
        <w:spacing w:before="200"/>
        <w:ind w:firstLine="540"/>
        <w:jc w:val="both"/>
      </w:pPr>
      <w:r w:rsidRPr="00A60975">
        <w:t>9. Постоянная тематическая экспертиза качества медицинской помощи по отобранным случаям проводится территориальным фондом и Федеральным фондом в соответствии с пунктом 5 настоящего Временного порядка в течение пяти рабочих дней после дня формирования перечня отобранных случаев, страховой медицинской организацией - в течение пяти рабочих дней после дня поступления в страховую медицинскую организацию от территориального фонда перечня отобранных случаев.</w:t>
      </w:r>
    </w:p>
    <w:p w:rsidR="00A60975" w:rsidRPr="00A60975" w:rsidRDefault="00A60975">
      <w:pPr>
        <w:pStyle w:val="ConsPlusNormal"/>
        <w:spacing w:before="200"/>
        <w:ind w:firstLine="540"/>
        <w:jc w:val="both"/>
      </w:pPr>
      <w:r w:rsidRPr="00A60975">
        <w:t>10. Медицинские организации при получении от страховых медицинских организаций, территориального фонда, Федерального фонда запроса о представлении первичной медицинской документации в целях проведения постоянной тематической экспертизы качества медицинской помощи (далее - запрос) в течение одного рабочего дня после дня получения запроса представляют эксперту качества медицинской помощи первичную медицинскую документацию на территории медицинской организации с одновременной организацией рабочего места для указанного эксперта качества медицинской помощи либо обеспечивают ее направление в форме электронного документа или сканированных копий на бумажном носителе, заверенных подписью руководителя медицинской организации или уполномоченного им лица, в соответствии с установленными законодательством Российской Федерации требованиями по защите персональных данных эксперту качества медицинской помощи. Способ предоставления первичной медицинской документации указывается в запросе.</w:t>
      </w:r>
    </w:p>
    <w:p w:rsidR="00A60975" w:rsidRPr="00A60975" w:rsidRDefault="00A60975">
      <w:pPr>
        <w:pStyle w:val="ConsPlusNormal"/>
        <w:spacing w:before="200"/>
        <w:ind w:firstLine="540"/>
        <w:jc w:val="both"/>
      </w:pPr>
      <w:r w:rsidRPr="00A60975">
        <w:t>11. По результатам постоянной тематической экспертизы качества медицинской помощи формируется заключение о результатах экспертизы качества медицинской помощи &lt;8&gt;, в которое после предоставления медицинской организацией указанного случая на оплату в составе реестра счета на оплату медицинской помощи дополнительно вносятся сведения из реестра счета на оплату медицинской помощи.</w:t>
      </w:r>
    </w:p>
    <w:p w:rsidR="00A60975" w:rsidRPr="00A60975" w:rsidRDefault="00A60975">
      <w:pPr>
        <w:pStyle w:val="ConsPlusNormal"/>
        <w:spacing w:before="200"/>
        <w:ind w:firstLine="540"/>
        <w:jc w:val="both"/>
      </w:pPr>
      <w:r w:rsidRPr="00A60975">
        <w:t>--------------------------------</w:t>
      </w:r>
    </w:p>
    <w:p w:rsidR="00A60975" w:rsidRPr="00A60975" w:rsidRDefault="00A60975">
      <w:pPr>
        <w:pStyle w:val="ConsPlusNormal"/>
        <w:spacing w:before="200"/>
        <w:ind w:firstLine="540"/>
        <w:jc w:val="both"/>
      </w:pPr>
      <w:r w:rsidRPr="00A60975">
        <w:t>&lt;8&gt; Часть 9 статьи 40 Федерального закона N 326-ФЗ.</w:t>
      </w:r>
    </w:p>
    <w:p w:rsidR="00A60975" w:rsidRPr="00A60975" w:rsidRDefault="00A60975">
      <w:pPr>
        <w:pStyle w:val="ConsPlusNormal"/>
        <w:jc w:val="both"/>
      </w:pPr>
    </w:p>
    <w:p w:rsidR="00A60975" w:rsidRPr="00A60975" w:rsidRDefault="00A60975">
      <w:pPr>
        <w:pStyle w:val="ConsPlusNormal"/>
        <w:ind w:firstLine="540"/>
        <w:jc w:val="both"/>
      </w:pPr>
      <w:r w:rsidRPr="00A60975">
        <w:t>12. Страховые медицинские организации, территориальные фонды, Федеральный фонд в течение одного рабочего дня после дня завершения постоянной тематической экспертизы качества медицинской помощи обеспечивают размещение в информационной системе информации по ее результатам.</w:t>
      </w:r>
    </w:p>
    <w:p w:rsidR="00A60975" w:rsidRPr="00A60975" w:rsidRDefault="00A60975">
      <w:pPr>
        <w:pStyle w:val="ConsPlusNormal"/>
        <w:spacing w:before="200"/>
        <w:ind w:firstLine="540"/>
        <w:jc w:val="both"/>
      </w:pPr>
      <w:r w:rsidRPr="00A60975">
        <w:t xml:space="preserve">13. </w:t>
      </w:r>
      <w:proofErr w:type="spellStart"/>
      <w:r w:rsidRPr="00A60975">
        <w:t>Мультидисциплинарная</w:t>
      </w:r>
      <w:proofErr w:type="spellEnd"/>
      <w:r w:rsidRPr="00A60975">
        <w:t xml:space="preserve"> внеплановая целевая экспертиза качества медицинской помощи в соответствии с Порядком проведения контроля по случаям оказания медицинской помощи (за исключением случаев оказания медицинской помощи с летальным исходом и по обращениям застрахованных лиц), по которым ранее проведена постоянная тематическая экспертиза качества медицинской помощи, не проводится.</w:t>
      </w:r>
    </w:p>
    <w:p w:rsidR="00A60975" w:rsidRPr="00A60975" w:rsidRDefault="00A60975">
      <w:pPr>
        <w:pStyle w:val="ConsPlusNormal"/>
        <w:spacing w:before="200"/>
        <w:ind w:firstLine="540"/>
        <w:jc w:val="both"/>
      </w:pPr>
      <w:r w:rsidRPr="00A60975">
        <w:t>14. Федеральный фонд обеспечивает еженедельное формирование сводной информации по проведенным за отчетную неделю экспертизам качества медицинской помощи и направление ее в Министерство здравоохранения Российской Федерации.</w:t>
      </w:r>
    </w:p>
    <w:p w:rsidR="00A60975" w:rsidRPr="00A60975" w:rsidRDefault="00A60975">
      <w:pPr>
        <w:pStyle w:val="ConsPlusNormal"/>
        <w:spacing w:before="200"/>
        <w:ind w:firstLine="540"/>
        <w:jc w:val="both"/>
      </w:pPr>
      <w:r w:rsidRPr="00A60975">
        <w:t>15. Федеральный фонд обеспечивает доступ к информации об экспертизах качества медицинской помощи, размещенной в информационной системе в соответствии с установленными законодательством Российской Федерации требованиями по защите персональных данных:</w:t>
      </w:r>
    </w:p>
    <w:p w:rsidR="00A60975" w:rsidRPr="00A60975" w:rsidRDefault="00A60975">
      <w:pPr>
        <w:pStyle w:val="ConsPlusNormal"/>
        <w:spacing w:before="200"/>
        <w:ind w:firstLine="540"/>
        <w:jc w:val="both"/>
      </w:pPr>
      <w:r w:rsidRPr="00A60975">
        <w:t>органам исполнительной власти субъектов Российской Федерации в сфере охраны здоровья по случаям оказания медицинской помощи лицам, застрахованным в соответствующем субъекте Российской Федерации, а также по случаям оказания медицинской помощи лицам, застрахованным в иных субъектах Российской Федерации, медицинская помощь которым оказана медицинской организацией, расположенной в соответствующем субъекте Российской Федерации;</w:t>
      </w:r>
    </w:p>
    <w:p w:rsidR="00A60975" w:rsidRPr="00A60975" w:rsidRDefault="00A60975">
      <w:pPr>
        <w:pStyle w:val="ConsPlusNormal"/>
        <w:spacing w:before="200"/>
        <w:ind w:firstLine="540"/>
        <w:jc w:val="both"/>
      </w:pPr>
      <w:r w:rsidRPr="00A60975">
        <w:t>руководителям медицинских организаций по случаям медицинской помощи, оказанной в данной медицинской организации.</w:t>
      </w:r>
    </w:p>
    <w:p w:rsidR="00A60975" w:rsidRPr="00A60975" w:rsidRDefault="00A6097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6" w:name="_GoBack"/>
      <w:bookmarkEnd w:id="6"/>
    </w:p>
    <w:p w:rsidR="004F1F45" w:rsidRPr="00A60975" w:rsidRDefault="004F1F45"/>
    <w:sectPr w:rsidR="004F1F45" w:rsidRPr="00A60975" w:rsidSect="00A6097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75"/>
    <w:rsid w:val="004F1F45"/>
    <w:rsid w:val="00A6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5C373-EBC1-4526-919D-3C28DA69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97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6097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609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2369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Tfomsmo</Company>
  <LinksUpToDate>false</LinksUpToDate>
  <CharactersWithSpaces>15843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Козлова Анастасия Александровна</cp:lastModifiedBy>
  <cp:revision>1</cp:revision>
  <dcterms:created xsi:type="dcterms:W3CDTF">2022-03-22T10:51:00Z</dcterms:created>
  <dcterms:modified xsi:type="dcterms:W3CDTF">2022-03-22T10:52:00Z</dcterms:modified>
</cp:coreProperties>
</file>