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75" w:rsidRPr="00A60975" w:rsidRDefault="00A60975">
      <w:pPr>
        <w:pStyle w:val="ConsPlusNormal"/>
        <w:outlineLvl w:val="0"/>
      </w:pPr>
      <w:r w:rsidRPr="00A60975">
        <w:t>Зарегистрировано в Минюсте России 5 марта 2022 г. N 67641</w:t>
      </w:r>
    </w:p>
    <w:p w:rsidR="00A60975" w:rsidRPr="00A60975" w:rsidRDefault="00A609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Title"/>
        <w:jc w:val="center"/>
      </w:pPr>
      <w:r w:rsidRPr="00A60975">
        <w:t>МИНИСТЕРСТВО ЗДРАВООХРАНЕНИЯ РОССИЙСКОЙ ФЕДЕРАЦИИ</w:t>
      </w:r>
    </w:p>
    <w:p w:rsidR="00A60975" w:rsidRPr="00A60975" w:rsidRDefault="00A60975">
      <w:pPr>
        <w:pStyle w:val="ConsPlusTitle"/>
        <w:jc w:val="center"/>
      </w:pPr>
    </w:p>
    <w:p w:rsidR="00A60975" w:rsidRPr="00A60975" w:rsidRDefault="00A60975">
      <w:pPr>
        <w:pStyle w:val="ConsPlusTitle"/>
        <w:jc w:val="center"/>
      </w:pPr>
      <w:r w:rsidRPr="00A60975">
        <w:t>ПРИКАЗ</w:t>
      </w:r>
    </w:p>
    <w:p w:rsidR="00A60975" w:rsidRPr="00A60975" w:rsidRDefault="00A60975">
      <w:pPr>
        <w:pStyle w:val="ConsPlusTitle"/>
        <w:jc w:val="center"/>
      </w:pPr>
      <w:r w:rsidRPr="00A60975">
        <w:t>от 18 февраля 2022 г. N 89н</w:t>
      </w:r>
    </w:p>
    <w:p w:rsidR="00A60975" w:rsidRPr="00A60975" w:rsidRDefault="00A60975">
      <w:pPr>
        <w:pStyle w:val="ConsPlusTitle"/>
        <w:jc w:val="center"/>
      </w:pPr>
    </w:p>
    <w:p w:rsidR="00A60975" w:rsidRPr="00A60975" w:rsidRDefault="00A60975">
      <w:pPr>
        <w:pStyle w:val="ConsPlusTitle"/>
        <w:jc w:val="center"/>
      </w:pPr>
      <w:r w:rsidRPr="00A60975">
        <w:t>ОБ УТВЕРЖДЕНИИ ВРЕМЕННОГО ПОРЯДКА</w:t>
      </w:r>
    </w:p>
    <w:p w:rsidR="00A60975" w:rsidRPr="00A60975" w:rsidRDefault="00A60975">
      <w:pPr>
        <w:pStyle w:val="ConsPlusTitle"/>
        <w:jc w:val="center"/>
      </w:pPr>
      <w:r w:rsidRPr="00A60975">
        <w:t>ОРГАНИЗАЦИИ И ПРОВЕДЕНИЯ ЭКСПЕРТИЗЫ КАЧЕСТВА МЕДИЦИНСКОЙ</w:t>
      </w:r>
    </w:p>
    <w:p w:rsidR="00A60975" w:rsidRPr="00A60975" w:rsidRDefault="00A60975">
      <w:pPr>
        <w:pStyle w:val="ConsPlusTitle"/>
        <w:jc w:val="center"/>
      </w:pPr>
      <w:r w:rsidRPr="00A60975">
        <w:t>ПОМОЩИ ЗАСТРАХОВАННЫМ ЛИЦАМ С ЗАБОЛЕВАНИЯМИ, ВЫЗВАННЫМИ</w:t>
      </w:r>
    </w:p>
    <w:p w:rsidR="00A60975" w:rsidRPr="00A60975" w:rsidRDefault="00A60975">
      <w:pPr>
        <w:pStyle w:val="ConsPlusTitle"/>
        <w:jc w:val="center"/>
      </w:pPr>
      <w:r w:rsidRPr="00A60975">
        <w:t>НОВОЙ КОРОНАВИРУСНОЙ ИНФЕКЦИЕЙ (COVID-19)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r w:rsidRPr="00A60975">
        <w:t xml:space="preserve">В соответствии с пунктами 3 и 4 постановления Правительства Российской Федерации от 4 февраля 2022 г. N 107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инфекцией (COVID-19)" (официальный интернет-портал правовой информации (www.pravo.gov.ru), 8 февраля 2022 г., N 0001202202080037) приказываю: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 xml:space="preserve">1. Утвердить прилагаемый временный порядок организации и проведения экспертизы качества медицинской помощи застрахованным лицам с заболеваниями, вызванными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инфекцией (COVID-19).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2. Настоящий приказ вступает в силу со дня, следующего за днем его официального опубликования, и действует по 31 декабря 2022 г.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jc w:val="right"/>
      </w:pPr>
      <w:r w:rsidRPr="00A60975">
        <w:t>Министр</w:t>
      </w:r>
    </w:p>
    <w:p w:rsidR="00A60975" w:rsidRPr="00A60975" w:rsidRDefault="00A60975">
      <w:pPr>
        <w:pStyle w:val="ConsPlusNormal"/>
        <w:jc w:val="right"/>
      </w:pPr>
      <w:r w:rsidRPr="00A60975">
        <w:t>М.А.МУРАШКО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jc w:val="right"/>
        <w:outlineLvl w:val="0"/>
      </w:pPr>
      <w:r w:rsidRPr="00A60975">
        <w:t>Утвержден</w:t>
      </w:r>
    </w:p>
    <w:p w:rsidR="00A60975" w:rsidRPr="00A60975" w:rsidRDefault="00A60975">
      <w:pPr>
        <w:pStyle w:val="ConsPlusNormal"/>
        <w:jc w:val="right"/>
      </w:pPr>
      <w:r w:rsidRPr="00A60975">
        <w:t>приказом Министерства здравоохранения</w:t>
      </w:r>
    </w:p>
    <w:p w:rsidR="00A60975" w:rsidRPr="00A60975" w:rsidRDefault="00A60975">
      <w:pPr>
        <w:pStyle w:val="ConsPlusNormal"/>
        <w:jc w:val="right"/>
      </w:pPr>
      <w:r w:rsidRPr="00A60975">
        <w:t>Российской Федерации</w:t>
      </w:r>
    </w:p>
    <w:p w:rsidR="00A60975" w:rsidRPr="00A60975" w:rsidRDefault="00A60975">
      <w:pPr>
        <w:pStyle w:val="ConsPlusNormal"/>
        <w:jc w:val="right"/>
      </w:pPr>
      <w:r w:rsidRPr="00A60975">
        <w:t>от 18 февраля 2022 г. N 89н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Title"/>
        <w:jc w:val="center"/>
      </w:pPr>
      <w:bookmarkStart w:id="0" w:name="P30"/>
      <w:bookmarkEnd w:id="0"/>
      <w:r w:rsidRPr="00A60975">
        <w:t>ВРЕМЕННЫЙ ПОРЯДОК</w:t>
      </w:r>
    </w:p>
    <w:p w:rsidR="00A60975" w:rsidRPr="00A60975" w:rsidRDefault="00A60975">
      <w:pPr>
        <w:pStyle w:val="ConsPlusTitle"/>
        <w:jc w:val="center"/>
      </w:pPr>
      <w:r w:rsidRPr="00A60975">
        <w:t>ОРГАНИЗАЦИИ И ПРОВЕДЕНИЯ ЭКСПЕРТИЗЫ КАЧЕСТВА МЕДИЦИНСКОЙ</w:t>
      </w:r>
    </w:p>
    <w:p w:rsidR="00A60975" w:rsidRPr="00A60975" w:rsidRDefault="00A60975">
      <w:pPr>
        <w:pStyle w:val="ConsPlusTitle"/>
        <w:jc w:val="center"/>
      </w:pPr>
      <w:r w:rsidRPr="00A60975">
        <w:t>ПОМОЩИ ЗАСТРАХОВАННЫМ ЛИЦАМ С ЗАБОЛЕВАНИЯМИ, ВЫЗВАННЫМИ</w:t>
      </w:r>
    </w:p>
    <w:p w:rsidR="00A60975" w:rsidRPr="00A60975" w:rsidRDefault="00A60975">
      <w:pPr>
        <w:pStyle w:val="ConsPlusTitle"/>
        <w:jc w:val="center"/>
      </w:pPr>
      <w:r w:rsidRPr="00A60975">
        <w:t>НОВОЙ КОРОНАВИРУСНОЙ ИНФЕКЦИЕЙ (COVID-19)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r w:rsidRPr="00A60975">
        <w:t xml:space="preserve">1. Экспертиза качества медицинской помощи застрахованным лицам с заболеваниями, вызванными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инфекцией (COVID-19) (далее - экспертиза качества медицинской помощи), проводится в соответствии с 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утвержденным приказом Министерства здравоохранения Российской Федерации от 19 марта 2021 г. N 231н &lt;1&gt; (далее - Порядок проведения контроля), с учетом особенностей, установленных настоящим Временным порядком.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--------------------------------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&lt;1&gt; Зарегистрирован Министерством юстиции Российской Федерации 13 мая 2021 г., регистрационный N 63410 с изменениями, внесенными приказом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r w:rsidRPr="00A60975">
        <w:t>2. Экспертиза качества медицинской помощи проводится путем оценки соответствия предоставленной застрахованному лицу медицинской помощи клиническим рекомендациям, разработанным по заболеваниям и утвержденным медицинскими профессиональными некоммерческими организациями, а в случае отсутствия клинических рекомендаций - утверждаемым Министерством здравоохранения Российской Федерации временным методическим рекомендациям, содержащим информацию по вопросам профилактики, диагностики, лечения и реабилитации при заболевании &lt;2&gt;.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lastRenderedPageBreak/>
        <w:t>--------------------------------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&lt;2&gt; Пункт 3 Особенностей организации оказания медицинской помощи при угрозе распространения заболеваний, представляющих опасность для окружающих, утвержденных постановлением Правительства Российской Федерации от 2 июля 2020 г. N 973 (Собрание законодательства Российской Федерации", 2020, N 28, ст. 4425).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r w:rsidRPr="00A60975">
        <w:t xml:space="preserve">3. К проведению экспертизы качества медицинской помощи привлекаются включенные в единый реестр экспертов качества медицинской помощи, порядок ведения которого утвержден приказом Министерства здравоохранения Российской Федерации от 16 марта 2021 г. N 210н "Об утверждении порядка ведения единого реестра экспертов качества медицинской помощи" &lt;3&gt;, эксперты качества медицинской помощи (далее - эксперты) по специальности "инфекционные болезни", а также по иным специальностям при условии соблюдения требований подпункта 2.8 пункта 2 приложения N 2, подпункта 2.4 пункта 2 приложения N 3 и пункта 6 приложения N 10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инфекции COVID-19" &lt;4&gt;.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--------------------------------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&lt;3&gt; Зарегистрирован Министерством юстиции Российской Федерации 1 июня 2021 г., регистрационный N 63757.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&lt;4&gt; 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 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 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61475), от 23 марта 2021 г. N 232н (зарегистрирован Министерством юстиции Российской Федерации 15 апреля 2021 г., регистрационный N 63143), от 22 июля 2021 г. N 792н (зарегистрирован Министерством юстиции Российской Федерации 23 июля 2021 г., регистрационный N 64356), от 20 декабря 2021 г. N 1164н (зарегистрирован Министерством юстиции Российской Федерации 28 декабря 2021 г., регистрационный N 66626), от 13 января 2022 г. N 7н (зарегистрирован Министерством юстиции Российской Федерации 17 января 2022 г., регистрационный N 66894) и от 4 февраля 2022 г. N 57н (зарегистрирован Министерством юстиции Российской Федерации 5 февраля 2022 г., регистрационный N 67166).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r w:rsidRPr="00A60975">
        <w:t>4. Страховые медицинские организации, территориальный фонд обязательного медицинского страхования (далее - территориальный фонд), Федеральный фонд еженедельно, не позднее третьего дня недели, следующей за отчетной, размещают в государственной информационной системе обязательного медицинского страхования &lt;5&gt; (далее - информационная система) информацию о проведенных в соответствии с Порядком проведения контроля экспертизах качества медицинской помощи за отчетную неделю. Указанная информация размещается в соответствии с форматами информационного взаимодействия в сфере обязательного медицинского страхования &lt;6&gt;, которые опубликовываются на официальном сайте Федерального фонда обязательного медицинского страхования (далее - Федеральный фонд) в информационно-телекоммуникационной сети "Интернет".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--------------------------------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&lt;5&gt; Статья 44.1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(далее - Федеральный закон N 326-ФЗ).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lastRenderedPageBreak/>
        <w:t>&lt;6&gt; Пункт 8 Порядка информационного взаимодействия в сфере обязательного медицинского страхования, определенного приказом Федерального фонда обязательного медицинского страхования от 31 марта 2021 г. N 34н "Об обязательном медицинском страховании в Российской Федерации" (зарегистрирован Министерством юстиции Российской Федерации 25 августа 2021 г., регистрационный N 64757).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bookmarkStart w:id="1" w:name="P53"/>
      <w:bookmarkEnd w:id="1"/>
      <w:r w:rsidRPr="00A60975">
        <w:t>5. Территориальные фонды и Федеральный фонд организуют проведение постоянной тематической экспертизы качества медицинской помощи в период ее оказания (далее - постоянная тематическая экспертиза качества медицинской помощи) соответственно в части медицинской помощи, оказываемой в рамках территориальных программ обязательного медицинского страхования с участием страховых медицинских организаций, и медицинской помощи, оказываемой медицинской организацией на территории субъекта Российской Федерации застрахованным лицам, полис обязательного медицинского страхования которым выдан за пределами территории субъекта Российской Федерации, и в части медицинской помощи, финансовое обеспечение которой осуществляется в соответствии с пунктом 11 статьи 5 Федерального закона N 326-ФЗ.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bookmarkStart w:id="2" w:name="P54"/>
      <w:bookmarkEnd w:id="2"/>
      <w:r w:rsidRPr="00A60975">
        <w:t xml:space="preserve">6. Отбор случаев оказания медицинской помощи для проведения постоянной тематической экспертизы качества медицинской помощи осуществляется территориальным фондом, Федеральным фондом ежедневно на основании сведений единого регистра застрахованных лиц, персонифицированного учета сведений о медицинской помощи, оказанной застрахованным лицам, ведение которых осуществляется в соответствии с частью 2 статьи 44.1 Федерального закона N 326-ФЗ, и информационного ресурса учета информации в целях предотвращения распространения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инфекции (COVID-19) &lt;7&gt; (далее соответственно - отбор случаев, отобранные случаи) с учетом ранее отобранных случаев в целях исключения их дублирования.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--------------------------------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 xml:space="preserve">&lt;7&gt; Постановление Правительства Российской Федерации от 31 марта 2020 г. N 373 "Об утверждении Временных правил учета информации в целях предотвращения распространения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инфекции (COVID-19)" (Собрание законодательства Российской Федерации, 2020, N 14, ст. 2127; Официальный интернет-портал правовой информации (pravo.gov.ru), 26 января 2022 г., N 0001202201260032).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bookmarkStart w:id="3" w:name="P58"/>
      <w:bookmarkEnd w:id="3"/>
      <w:r w:rsidRPr="00A60975">
        <w:t xml:space="preserve">7. Постоянная тематическая экспертиза качества медицинской помощи проводится в каждой медицинской организации, оказывающей за счет средств обязательного медицинского страхования медицинскую помощь лицам с заболеваниями, вызванными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инфекцией (COVID-19), по: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bookmarkStart w:id="4" w:name="P59"/>
      <w:bookmarkEnd w:id="4"/>
      <w:r w:rsidRPr="00A60975">
        <w:t xml:space="preserve">а) не менее 1 процента случаев оказания медицинской помощи в амбулаторных условиях следующим застрахованным лицам с заболеванием, вызванным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инфекцией (COVID-19):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 xml:space="preserve">в возрасте от 18 до 64 лет включительно, имеющим хронические заболевания (сердечно-сосудистые заболевания, хроническую </w:t>
      </w:r>
      <w:proofErr w:type="spellStart"/>
      <w:r w:rsidRPr="00A60975">
        <w:t>обструктивную</w:t>
      </w:r>
      <w:proofErr w:type="spellEnd"/>
      <w:r w:rsidRPr="00A60975">
        <w:t xml:space="preserve"> болезнь легких, сахарный диабет), у которых срок лечения составляет более десяти дней;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в возрасте от 65 лет и старше, у которых срок лечения составляет более семи дней;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в возрасте до 17 лет включительно, состоящим на диспансерном наблюдении с онкологическими заболеваниями, ожирением, детским церебральным параличом, у которых срок лечения составляет более семи дней;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bookmarkStart w:id="5" w:name="P63"/>
      <w:bookmarkEnd w:id="5"/>
      <w:r w:rsidRPr="00A60975">
        <w:t xml:space="preserve">б) не менее 10 процентам случаев оказания медицинской помощи в стационарных условиях следующим застрахованным лицам с заболеванием, вызванным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инфекцией (COVID-19):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 xml:space="preserve">в возрасте от 18 до 64 лет включительно, имеющим хронические заболевания (сердечно-сосудистые заболевания, хроническую </w:t>
      </w:r>
      <w:proofErr w:type="spellStart"/>
      <w:r w:rsidRPr="00A60975">
        <w:t>обструктивную</w:t>
      </w:r>
      <w:proofErr w:type="spellEnd"/>
      <w:r w:rsidRPr="00A60975">
        <w:t xml:space="preserve"> болезнь легких, сахарный диабет), с увеличением степени тяжести заболевания, у которых срок лечения составляет более пяти дней от даты госпитализации;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 xml:space="preserve">госпитализированным после лечения новой </w:t>
      </w:r>
      <w:proofErr w:type="spellStart"/>
      <w:r w:rsidRPr="00A60975">
        <w:t>коронавирусной</w:t>
      </w:r>
      <w:proofErr w:type="spellEnd"/>
      <w:r w:rsidRPr="00A60975">
        <w:t xml:space="preserve"> инфекции (COVID-19) в амбулаторных условиях с увеличением степени тяжести заболевания;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находящимся на лечении с тяжелой и крайне тяжелой степенью тяжести заболевания в отделении реанимации и интенсивной терапии.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lastRenderedPageBreak/>
        <w:t>8. Территориальные фонды в день осуществления отбора случаев в соответствии с подпунктами "а" и "б" пункта 7 настоящего Временного порядка для проведения постоянной тематической экспертизы качества медицинской помощи обеспечивают направление в страховые медицинские организации перечня отобранных случаев в соответствии с пунктами 6 и 7 настоящего Временного порядка, в том числе посредством информационной системы.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При отборе случаев учитываются результаты предшествующих экспертиз качества медицинской помощи, оказанной медицинской организацией.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9. Постоянная тематическая экспертиза качества медицинской помощи по отобранным случаям проводится территориальным фондом и Федеральным фондом в соответствии с пунктом 5 настоящего Временного порядка в течение пяти рабочих дней после дня формирования перечня отобранных случаев, страховой медицинской организацией - в течение пяти рабочих дней после дня поступления в страховую медицинскую организацию от территориального фонда перечня отобранных случаев.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10. Медицинские организации при получении от страховых медицинских организаций, территориального фонда, Федерального фонда запроса о представлении первичной медицинской документации в целях проведения постоянной тематической экспертизы качества медицинской помощи (далее - запрос) в течение одного рабочего дня после дня получения запроса представляют эксперту качества медицинской помощи первичную медицинскую документацию на территории медицинской организации с одновременной организацией рабочего места для указанного эксперта качества медицинской помощи либо обеспечивают ее направление в форме электронного документа или сканированных копий на бумажном носителе, заверенных подписью руководителя медицинской организации или уполномоченного им лица, в соответствии с установленными законодательством Российской Федерации требованиями по защите персональных данных эксперту качества медицинской помощи. Способ предоставления первичной медицинской документации указывается в запросе.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11. По результатам постоянной тематической экспертизы качества медицинской помощи формируется заключение о результатах экспертизы качества медицинской помощи &lt;8&gt;, в которое после предоставления медицинской организацией указанного случая на оплату в составе реестра счета на оплату медицинской помощи дополнительно вносятся сведения из реестра счета на оплату медицинской помощи.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--------------------------------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&lt;8&gt; Часть 9 статьи 40 Федерального закона N 326-ФЗ.</w:t>
      </w:r>
    </w:p>
    <w:p w:rsidR="00A60975" w:rsidRPr="00A60975" w:rsidRDefault="00A60975">
      <w:pPr>
        <w:pStyle w:val="ConsPlusNormal"/>
        <w:jc w:val="both"/>
      </w:pPr>
    </w:p>
    <w:p w:rsidR="00A60975" w:rsidRPr="00A60975" w:rsidRDefault="00A60975">
      <w:pPr>
        <w:pStyle w:val="ConsPlusNormal"/>
        <w:ind w:firstLine="540"/>
        <w:jc w:val="both"/>
      </w:pPr>
      <w:r w:rsidRPr="00A60975">
        <w:t>12. Страховые медицинские организации, территориальные фонды, Федеральный фонд в течение одного рабочего дня после дня завершения постоянной тематической экспертизы качества медицинской помощи обеспечивают размещение в информационной системе информации по ее результатам.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 xml:space="preserve">13. </w:t>
      </w:r>
      <w:proofErr w:type="spellStart"/>
      <w:r w:rsidRPr="00A60975">
        <w:t>Мультидисциплинарная</w:t>
      </w:r>
      <w:proofErr w:type="spellEnd"/>
      <w:r w:rsidRPr="00A60975">
        <w:t xml:space="preserve"> внеплановая целевая экспертиза качества медицинской помощи в соответствии с Порядком проведения контроля по случаям оказания медицинской помощи (за исключением случаев оказания медицинской помощи с летальным исходом и по обращениям застрахованных лиц), по которым ранее проведена постоянная тематическая экспертиза качества медицинской помощи, не проводится.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14. Федеральный фонд обеспечивает еженедельное формирование сводной информации по проведенным за отчетную неделю экспертизам качества медицинской помощи и направление ее в Министерство здравоохранения Российской Федерации.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15. Федеральный фонд обеспечивает доступ к информации об экспертизах качества медицинской помощи, размещенной в информационной системе в соответствии с установленными законодательством Российской Федерации требованиями по защите персональных данных: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органам исполнительной власти субъектов Российской Федерации в сфере охраны здоровья по случаям оказания медицинской помощи лицам, застрахованным в соответствующем субъекте Российской Федерации, а также по случаям оказания медицинской помощи лицам, застрахованным в иных субъектах Российской Федерации, медицинская помощь которым оказана медицинской организацией, расположенной в соответствующем субъекте Российской Федерации;</w:t>
      </w:r>
    </w:p>
    <w:p w:rsidR="00A60975" w:rsidRPr="00A60975" w:rsidRDefault="00A60975">
      <w:pPr>
        <w:pStyle w:val="ConsPlusNormal"/>
        <w:spacing w:before="200"/>
        <w:ind w:firstLine="540"/>
        <w:jc w:val="both"/>
      </w:pPr>
      <w:r w:rsidRPr="00A60975">
        <w:t>руководителям медицинских организаций по случаям медицинской помощи, оказанной в данной медицинской организации.</w:t>
      </w:r>
    </w:p>
    <w:p w:rsidR="00A60975" w:rsidRPr="00A60975" w:rsidRDefault="00A609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" w:name="_GoBack"/>
      <w:bookmarkEnd w:id="6"/>
    </w:p>
    <w:p w:rsidR="004F1F45" w:rsidRPr="00A60975" w:rsidRDefault="004F1F45"/>
    <w:sectPr w:rsidR="004F1F45" w:rsidRPr="00A60975" w:rsidSect="00A609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5"/>
    <w:rsid w:val="004F1F45"/>
    <w:rsid w:val="00A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C373-EBC1-4526-919D-3C28DA6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9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09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09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2022-03-22T10:51:00Z</dcterms:created>
  <dcterms:modified xsi:type="dcterms:W3CDTF">2022-03-22T10:52:00Z</dcterms:modified>
</cp:coreProperties>
</file>